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11" w:rsidRDefault="00F21011" w:rsidP="00F21011">
      <w:pPr>
        <w:pStyle w:val="a3"/>
        <w:widowControl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附件2</w:t>
      </w:r>
    </w:p>
    <w:p w:rsidR="00F21011" w:rsidRDefault="00F21011" w:rsidP="00F21011">
      <w:pPr>
        <w:pStyle w:val="1"/>
        <w:widowControl/>
        <w:shd w:val="clear" w:color="auto" w:fill="FFFFFF"/>
        <w:spacing w:after="210" w:afterAutospacing="0" w:line="240" w:lineRule="atLeast"/>
        <w:jc w:val="center"/>
        <w:rPr>
          <w:rFonts w:ascii="微软雅黑" w:eastAsia="微软雅黑" w:hAnsi="微软雅黑" w:hint="eastAsia"/>
          <w:color w:val="222222"/>
          <w:spacing w:val="8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color w:val="222222"/>
          <w:spacing w:val="8"/>
          <w:sz w:val="33"/>
          <w:szCs w:val="33"/>
          <w:shd w:val="clear" w:color="auto" w:fill="FFFFFF"/>
        </w:rPr>
        <w:t>重庆市市政设计研究院有限公司</w:t>
      </w:r>
    </w:p>
    <w:p w:rsidR="00F21011" w:rsidRDefault="00F21011" w:rsidP="00F21011">
      <w:pPr>
        <w:pStyle w:val="1"/>
        <w:widowControl/>
        <w:shd w:val="clear" w:color="auto" w:fill="FFFFFF"/>
        <w:spacing w:after="210" w:afterAutospacing="0" w:line="240" w:lineRule="atLeast"/>
        <w:jc w:val="center"/>
        <w:rPr>
          <w:rFonts w:ascii="微软雅黑" w:eastAsia="微软雅黑" w:hAnsi="微软雅黑" w:hint="eastAsia"/>
          <w:color w:val="222222"/>
          <w:spacing w:val="8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color w:val="222222"/>
          <w:spacing w:val="8"/>
          <w:sz w:val="33"/>
          <w:szCs w:val="33"/>
          <w:shd w:val="clear" w:color="auto" w:fill="FFFFFF"/>
        </w:rPr>
        <w:t>2022年公开招聘工作人员成绩统计表及进入体检   人员名单</w:t>
      </w:r>
      <w:bookmarkStart w:id="0" w:name="_GoBack"/>
      <w:bookmarkEnd w:id="0"/>
    </w:p>
    <w:tbl>
      <w:tblPr>
        <w:tblStyle w:val="a4"/>
        <w:tblW w:w="8537" w:type="dxa"/>
        <w:tblInd w:w="0" w:type="dxa"/>
        <w:tblLook w:val="04A0" w:firstRow="1" w:lastRow="0" w:firstColumn="1" w:lastColumn="0" w:noHBand="0" w:noVBand="1"/>
      </w:tblPr>
      <w:tblGrid>
        <w:gridCol w:w="613"/>
        <w:gridCol w:w="1317"/>
        <w:gridCol w:w="872"/>
        <w:gridCol w:w="1157"/>
        <w:gridCol w:w="1259"/>
        <w:gridCol w:w="1136"/>
        <w:gridCol w:w="952"/>
        <w:gridCol w:w="1231"/>
      </w:tblGrid>
      <w:tr w:rsidR="00F21011" w:rsidTr="00F21011">
        <w:trPr>
          <w:trHeight w:val="125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  <w:rPr>
                <w:rFonts w:hint="eastAsia"/>
                <w:sz w:val="21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招聘部门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招聘岗位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笔试成绩（占比</w:t>
            </w:r>
            <w:r>
              <w:rPr>
                <w:rFonts w:cs="Calibri" w:hint="eastAsia"/>
              </w:rPr>
              <w:t>40%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面试成绩（占比</w:t>
            </w:r>
            <w:r>
              <w:rPr>
                <w:rFonts w:cs="Calibri" w:hint="eastAsia"/>
              </w:rPr>
              <w:t>60%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总成绩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F21011" w:rsidTr="00F21011">
        <w:trPr>
          <w:trHeight w:val="8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廖</w:t>
            </w:r>
            <w:r>
              <w:rPr>
                <w:rFonts w:cs="Calibri" w:hint="eastAsia"/>
              </w:rPr>
              <w:t>*</w:t>
            </w:r>
            <w:r>
              <w:rPr>
                <w:rFonts w:ascii="宋体" w:hAnsi="宋体" w:hint="eastAsia"/>
              </w:rPr>
              <w:t>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35.07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54.00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89.07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进入体检和考察</w:t>
            </w:r>
          </w:p>
        </w:tc>
      </w:tr>
      <w:tr w:rsidR="00F21011" w:rsidTr="00F21011">
        <w:trPr>
          <w:trHeight w:val="4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 w:hint="eastAsia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28.00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51.75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79.75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  <w:tr w:rsidR="00F21011" w:rsidTr="00F21011">
        <w:trPr>
          <w:trHeight w:val="4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杨</w:t>
            </w:r>
            <w:r>
              <w:rPr>
                <w:rFonts w:cs="Calibri" w:hint="eastAsia"/>
              </w:rPr>
              <w:t>*</w:t>
            </w:r>
            <w:r>
              <w:rPr>
                <w:rFonts w:ascii="宋体" w:hAnsi="宋体" w:hint="eastAsia"/>
              </w:rPr>
              <w:t>星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30.67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47.4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78.07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  <w:tr w:rsidR="00F21011" w:rsidTr="00F21011">
        <w:trPr>
          <w:trHeight w:val="426"/>
        </w:trPr>
        <w:tc>
          <w:tcPr>
            <w:tcW w:w="8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  <w:tr w:rsidR="00F21011" w:rsidTr="00F21011">
        <w:trPr>
          <w:trHeight w:val="6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法务岗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袁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 w:hint="eastAsia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31.2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54.00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85.2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进入体检和考察</w:t>
            </w:r>
          </w:p>
        </w:tc>
      </w:tr>
      <w:tr w:rsidR="00F21011" w:rsidTr="00F21011">
        <w:trPr>
          <w:trHeight w:val="4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法务岗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邓</w:t>
            </w:r>
            <w:r>
              <w:rPr>
                <w:rFonts w:cs="Calibri" w:hint="eastAsia"/>
              </w:rPr>
              <w:t>*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31.07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50.25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81.32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  <w:tr w:rsidR="00F21011" w:rsidTr="00F21011">
        <w:trPr>
          <w:trHeight w:val="4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法务岗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吴</w:t>
            </w:r>
            <w:r>
              <w:rPr>
                <w:rFonts w:cs="Calibri" w:hint="eastAsia"/>
              </w:rPr>
              <w:t>**</w:t>
            </w:r>
            <w:r>
              <w:rPr>
                <w:rFonts w:ascii="宋体" w:hAnsi="宋体" w:hint="eastAsia"/>
              </w:rPr>
              <w:t>子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25.47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51.6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77.07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  <w:tr w:rsidR="00F21011" w:rsidTr="00F21011">
        <w:trPr>
          <w:trHeight w:val="4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审计法务部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法务岗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ascii="宋体" w:hAnsi="宋体" w:hint="eastAsia"/>
              </w:rPr>
              <w:t>宋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 w:hint="eastAsia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25.47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51.3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11" w:rsidRDefault="00F21011">
            <w:pPr>
              <w:jc w:val="center"/>
            </w:pPr>
            <w:r>
              <w:rPr>
                <w:rFonts w:cs="Calibri" w:hint="eastAsia"/>
              </w:rPr>
              <w:t>76.77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1" w:rsidRDefault="00F21011">
            <w:pPr>
              <w:jc w:val="center"/>
            </w:pPr>
          </w:p>
        </w:tc>
      </w:tr>
    </w:tbl>
    <w:p w:rsidR="00F21011" w:rsidRDefault="00F21011" w:rsidP="00F21011">
      <w:pPr>
        <w:jc w:val="center"/>
      </w:pPr>
      <w:r>
        <w:t xml:space="preserve"> </w:t>
      </w:r>
    </w:p>
    <w:p w:rsidR="00F21011" w:rsidRDefault="00F21011" w:rsidP="00F21011">
      <w:r>
        <w:t xml:space="preserve"> </w:t>
      </w:r>
    </w:p>
    <w:p w:rsidR="006B1008" w:rsidRDefault="006B1008"/>
    <w:sectPr w:rsidR="006B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11"/>
    <w:rsid w:val="006B1008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4CFB"/>
  <w15:chartTrackingRefBased/>
  <w15:docId w15:val="{02DD73FC-94EC-45AB-B420-73B68237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1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F21011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F21011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F21011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F2101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sdfghjk454</dc:creator>
  <cp:keywords/>
  <dc:description/>
  <cp:lastModifiedBy>sdfghjk454</cp:lastModifiedBy>
  <cp:revision>1</cp:revision>
  <dcterms:created xsi:type="dcterms:W3CDTF">2022-07-22T08:02:00Z</dcterms:created>
  <dcterms:modified xsi:type="dcterms:W3CDTF">2022-07-22T08:04:00Z</dcterms:modified>
</cp:coreProperties>
</file>